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37" w:rsidRPr="00675FCA" w:rsidRDefault="00896137" w:rsidP="00896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CA">
        <w:rPr>
          <w:rFonts w:ascii="Times New Roman" w:hAnsi="Times New Roman" w:cs="Times New Roman"/>
          <w:b/>
          <w:sz w:val="24"/>
          <w:szCs w:val="24"/>
        </w:rPr>
        <w:t>PLANO DE AULA.</w:t>
      </w:r>
    </w:p>
    <w:p w:rsidR="00896137" w:rsidRPr="00590E70" w:rsidRDefault="00896137" w:rsidP="008961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Pr="00590E70">
        <w:rPr>
          <w:rFonts w:ascii="Times New Roman" w:hAnsi="Times New Roman" w:cs="Times New Roman"/>
          <w:b/>
          <w:sz w:val="24"/>
          <w:szCs w:val="24"/>
        </w:rPr>
        <w:t>Dados de identificação:</w:t>
      </w:r>
    </w:p>
    <w:p w:rsidR="00896137" w:rsidRDefault="00896137" w:rsidP="00896137">
      <w:pPr>
        <w:rPr>
          <w:rFonts w:ascii="Times New Roman" w:hAnsi="Times New Roman" w:cs="Times New Roman"/>
          <w:sz w:val="24"/>
          <w:szCs w:val="24"/>
        </w:rPr>
      </w:pPr>
      <w:r w:rsidRPr="00590E70">
        <w:rPr>
          <w:rFonts w:ascii="Times New Roman" w:hAnsi="Times New Roman" w:cs="Times New Roman"/>
          <w:b/>
          <w:sz w:val="24"/>
          <w:szCs w:val="24"/>
        </w:rPr>
        <w:t>ESCOLA:</w:t>
      </w:r>
      <w:r w:rsidRPr="00675FCA">
        <w:rPr>
          <w:rFonts w:ascii="Times New Roman" w:hAnsi="Times New Roman" w:cs="Times New Roman"/>
          <w:sz w:val="24"/>
          <w:szCs w:val="24"/>
        </w:rPr>
        <w:t xml:space="preserve"> Escola Estadual de Ensino Fundamental e Médio Itan Pereira.                                           </w:t>
      </w:r>
      <w:r w:rsidRPr="00590E70">
        <w:rPr>
          <w:rFonts w:ascii="Times New Roman" w:hAnsi="Times New Roman" w:cs="Times New Roman"/>
          <w:b/>
          <w:sz w:val="24"/>
          <w:szCs w:val="24"/>
        </w:rPr>
        <w:t>PROFESSOR:</w:t>
      </w:r>
      <w:r w:rsidRPr="00675FCA">
        <w:rPr>
          <w:rFonts w:ascii="Times New Roman" w:hAnsi="Times New Roman" w:cs="Times New Roman"/>
          <w:sz w:val="24"/>
          <w:szCs w:val="24"/>
        </w:rPr>
        <w:t xml:space="preserve"> Mainara Duarte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70">
        <w:rPr>
          <w:rFonts w:ascii="Times New Roman" w:hAnsi="Times New Roman" w:cs="Times New Roman"/>
          <w:b/>
          <w:sz w:val="24"/>
          <w:szCs w:val="24"/>
        </w:rPr>
        <w:t>ESTAGIÁRIO PIBID:</w:t>
      </w:r>
      <w:r>
        <w:rPr>
          <w:rFonts w:ascii="Times New Roman" w:hAnsi="Times New Roman" w:cs="Times New Roman"/>
          <w:sz w:val="24"/>
          <w:szCs w:val="24"/>
        </w:rPr>
        <w:t xml:space="preserve"> Sabryna Agra Porto e Karla Dayane </w:t>
      </w:r>
      <w:r w:rsidRPr="00675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90E70">
        <w:rPr>
          <w:rFonts w:ascii="Times New Roman" w:hAnsi="Times New Roman" w:cs="Times New Roman"/>
          <w:b/>
          <w:sz w:val="24"/>
          <w:szCs w:val="24"/>
        </w:rPr>
        <w:t>DISCIPLINA:</w:t>
      </w:r>
      <w:r w:rsidRPr="00675FCA">
        <w:rPr>
          <w:rFonts w:ascii="Times New Roman" w:hAnsi="Times New Roman" w:cs="Times New Roman"/>
          <w:sz w:val="24"/>
          <w:szCs w:val="24"/>
        </w:rPr>
        <w:t xml:space="preserve"> História </w:t>
      </w:r>
      <w:r w:rsidRPr="00590E70">
        <w:rPr>
          <w:rFonts w:ascii="Times New Roman" w:hAnsi="Times New Roman" w:cs="Times New Roman"/>
          <w:b/>
          <w:sz w:val="24"/>
          <w:szCs w:val="24"/>
        </w:rPr>
        <w:t>ANO:</w:t>
      </w:r>
      <w:r>
        <w:rPr>
          <w:rFonts w:ascii="Times New Roman" w:hAnsi="Times New Roman" w:cs="Times New Roman"/>
          <w:sz w:val="24"/>
          <w:szCs w:val="24"/>
        </w:rPr>
        <w:t xml:space="preserve"> 2º </w:t>
      </w:r>
      <w:r w:rsidRPr="00590E70">
        <w:rPr>
          <w:rFonts w:ascii="Times New Roman" w:hAnsi="Times New Roman" w:cs="Times New Roman"/>
          <w:b/>
          <w:sz w:val="24"/>
          <w:szCs w:val="24"/>
        </w:rPr>
        <w:t>PERÍODO:</w:t>
      </w:r>
      <w:r>
        <w:rPr>
          <w:rFonts w:ascii="Times New Roman" w:hAnsi="Times New Roman" w:cs="Times New Roman"/>
          <w:sz w:val="24"/>
          <w:szCs w:val="24"/>
        </w:rPr>
        <w:t xml:space="preserve"> Tarde</w:t>
      </w:r>
    </w:p>
    <w:p w:rsidR="00896137" w:rsidRPr="00550C2E" w:rsidRDefault="00896137" w:rsidP="00896137">
      <w:pPr>
        <w:rPr>
          <w:rFonts w:ascii="Times New Roman" w:hAnsi="Times New Roman" w:cs="Times New Roman"/>
          <w:sz w:val="24"/>
          <w:szCs w:val="24"/>
        </w:rPr>
      </w:pPr>
      <w:r w:rsidRPr="00550C2E">
        <w:rPr>
          <w:rFonts w:ascii="Times New Roman" w:hAnsi="Times New Roman" w:cs="Times New Roman"/>
          <w:b/>
          <w:sz w:val="24"/>
          <w:szCs w:val="24"/>
        </w:rPr>
        <w:t>Tempo/Aula: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Duas</w:t>
      </w:r>
      <w:r>
        <w:rPr>
          <w:rFonts w:ascii="Times New Roman" w:hAnsi="Times New Roman" w:cs="Times New Roman"/>
          <w:sz w:val="24"/>
          <w:szCs w:val="24"/>
        </w:rPr>
        <w:t xml:space="preserve"> aulas de 1 hora e 30 minutos cada. </w:t>
      </w:r>
      <w:r w:rsidRPr="00550C2E"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04/04</w:t>
      </w:r>
      <w:r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 xml:space="preserve"> e 11/04</w:t>
      </w:r>
      <w:r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137" w:rsidRPr="00675FCA" w:rsidRDefault="00896137" w:rsidP="00896137">
      <w:pPr>
        <w:rPr>
          <w:rFonts w:ascii="Times New Roman" w:hAnsi="Times New Roman" w:cs="Times New Roman"/>
          <w:sz w:val="24"/>
          <w:szCs w:val="24"/>
        </w:rPr>
      </w:pPr>
      <w:r w:rsidRPr="00590E70">
        <w:rPr>
          <w:rFonts w:ascii="Times New Roman" w:hAnsi="Times New Roman" w:cs="Times New Roman"/>
          <w:b/>
          <w:sz w:val="24"/>
          <w:szCs w:val="24"/>
        </w:rPr>
        <w:t>II-</w:t>
      </w:r>
      <w:r>
        <w:rPr>
          <w:rFonts w:ascii="Times New Roman" w:hAnsi="Times New Roman" w:cs="Times New Roman"/>
          <w:b/>
          <w:sz w:val="24"/>
          <w:szCs w:val="24"/>
        </w:rPr>
        <w:t xml:space="preserve"> Tema</w:t>
      </w:r>
      <w:r w:rsidRPr="00590E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“DITADURA MILITAR: </w:t>
      </w:r>
      <w:r w:rsidRPr="00896137">
        <w:rPr>
          <w:rFonts w:ascii="Times New Roman" w:hAnsi="Times New Roman" w:cs="Times New Roman"/>
          <w:sz w:val="24"/>
          <w:szCs w:val="24"/>
        </w:rPr>
        <w:t>Um Dia Que Durou 21 Anos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96137" w:rsidRDefault="00896137" w:rsidP="00896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III- Objetivos</w:t>
      </w:r>
      <w:r w:rsidRPr="00590E70">
        <w:rPr>
          <w:rFonts w:ascii="Times New Roman" w:hAnsi="Times New Roman" w:cs="Times New Roman"/>
          <w:b/>
          <w:sz w:val="24"/>
          <w:szCs w:val="24"/>
        </w:rPr>
        <w:t>:</w:t>
      </w:r>
      <w:r w:rsidRPr="00675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137" w:rsidRPr="00896137" w:rsidRDefault="00896137" w:rsidP="0089613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Observar os pontos que antecederam a ditadura militar. Mostrar como aconteceu o golpe militar e como as propagandas ufanistas e a censura que revalidou esse Golpe por 21 anos. O cotidiano da população também é observado.</w:t>
      </w:r>
    </w:p>
    <w:p w:rsidR="00896137" w:rsidRPr="00EE0C33" w:rsidRDefault="00896137" w:rsidP="00896137">
      <w:pPr>
        <w:rPr>
          <w:rFonts w:ascii="Times New Roman" w:hAnsi="Times New Roman" w:cs="Times New Roman"/>
          <w:b/>
          <w:sz w:val="24"/>
          <w:szCs w:val="24"/>
        </w:rPr>
      </w:pPr>
      <w:r w:rsidRPr="00EE0C33">
        <w:rPr>
          <w:rFonts w:ascii="Times New Roman" w:hAnsi="Times New Roman" w:cs="Times New Roman"/>
          <w:b/>
          <w:sz w:val="24"/>
          <w:szCs w:val="24"/>
        </w:rPr>
        <w:t>IV- Conteúdo:</w:t>
      </w:r>
    </w:p>
    <w:p w:rsidR="00896137" w:rsidRDefault="00896137" w:rsidP="0089613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Presidentes antes da Ditadura militar</w:t>
      </w:r>
    </w:p>
    <w:p w:rsidR="00896137" w:rsidRDefault="00896137" w:rsidP="0089613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Propagandas ufanistas </w:t>
      </w:r>
    </w:p>
    <w:p w:rsidR="00B3474D" w:rsidRDefault="00B3474D" w:rsidP="0089613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presidentes militares e sua política de repressão </w:t>
      </w:r>
    </w:p>
    <w:p w:rsidR="00896137" w:rsidRDefault="00B3474D" w:rsidP="0089613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censura e a violência no Golpe</w:t>
      </w:r>
    </w:p>
    <w:p w:rsidR="00896137" w:rsidRDefault="00896137" w:rsidP="00896137">
      <w:pPr>
        <w:rPr>
          <w:rFonts w:ascii="Times New Roman" w:hAnsi="Times New Roman" w:cs="Times New Roman"/>
          <w:b/>
          <w:sz w:val="24"/>
          <w:szCs w:val="24"/>
        </w:rPr>
      </w:pPr>
      <w:r w:rsidRPr="00EE0C33">
        <w:rPr>
          <w:rFonts w:ascii="Times New Roman" w:hAnsi="Times New Roman" w:cs="Times New Roman"/>
          <w:b/>
          <w:sz w:val="24"/>
          <w:szCs w:val="24"/>
        </w:rPr>
        <w:t>V- Desenvolvimento do tema:</w:t>
      </w:r>
    </w:p>
    <w:p w:rsidR="00B3474D" w:rsidRPr="00B3474D" w:rsidRDefault="00B3474D" w:rsidP="005F5479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aula começa com diversas perguntas acerca do tema para os alunos. Depois disso o tema é exposto, falando dos acontecimentos que antecederam a Ditadura Militar e o próprio acontecimento do Golpe. Durante os 21 anos mostramos as propagandas ufanistas e os dados que mostravam a realidade da sociedade. Na segunda aula tratamos da censura cultural e política sofrida pela sociedade e também discutimos a violência através de um documentário</w:t>
      </w:r>
      <w:r w:rsidR="005F5479">
        <w:rPr>
          <w:rFonts w:ascii="Times New Roman" w:hAnsi="Times New Roman" w:cs="Times New Roman"/>
          <w:sz w:val="24"/>
          <w:szCs w:val="24"/>
        </w:rPr>
        <w:t xml:space="preserve"> e imagens</w:t>
      </w:r>
      <w:r>
        <w:rPr>
          <w:rFonts w:ascii="Times New Roman" w:hAnsi="Times New Roman" w:cs="Times New Roman"/>
          <w:sz w:val="24"/>
          <w:szCs w:val="24"/>
        </w:rPr>
        <w:t xml:space="preserve"> apresentado</w:t>
      </w:r>
      <w:r w:rsidR="005F547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em sala</w:t>
      </w:r>
      <w:r w:rsidR="005F5479">
        <w:rPr>
          <w:rFonts w:ascii="Times New Roman" w:hAnsi="Times New Roman" w:cs="Times New Roman"/>
          <w:sz w:val="24"/>
          <w:szCs w:val="24"/>
        </w:rPr>
        <w:t xml:space="preserve"> com vitimas relatando os maus tratos sofridos por lutarem contra a ditadura. Com isso debatemos em sala sobre essas diversas questões.</w:t>
      </w:r>
    </w:p>
    <w:p w:rsidR="00896137" w:rsidRPr="00675FCA" w:rsidRDefault="00896137" w:rsidP="00896137">
      <w:pPr>
        <w:rPr>
          <w:rFonts w:ascii="Times New Roman" w:hAnsi="Times New Roman" w:cs="Times New Roman"/>
          <w:sz w:val="24"/>
          <w:szCs w:val="24"/>
        </w:rPr>
      </w:pPr>
      <w:r w:rsidRPr="00422EF2">
        <w:rPr>
          <w:rFonts w:ascii="Times New Roman" w:hAnsi="Times New Roman" w:cs="Times New Roman"/>
          <w:b/>
          <w:sz w:val="24"/>
          <w:szCs w:val="24"/>
        </w:rPr>
        <w:t>VI- Recursos didáticos:</w:t>
      </w:r>
      <w:r>
        <w:rPr>
          <w:rFonts w:ascii="Times New Roman" w:hAnsi="Times New Roman" w:cs="Times New Roman"/>
          <w:sz w:val="24"/>
          <w:szCs w:val="24"/>
        </w:rPr>
        <w:t xml:space="preserve"> Pincel, quadro, dados, textos complementares,</w:t>
      </w:r>
      <w:r w:rsidR="005F5479">
        <w:rPr>
          <w:rFonts w:ascii="Times New Roman" w:hAnsi="Times New Roman" w:cs="Times New Roman"/>
          <w:sz w:val="24"/>
          <w:szCs w:val="24"/>
        </w:rPr>
        <w:t xml:space="preserve"> documentários,</w:t>
      </w:r>
      <w:r>
        <w:rPr>
          <w:rFonts w:ascii="Times New Roman" w:hAnsi="Times New Roman" w:cs="Times New Roman"/>
          <w:sz w:val="24"/>
          <w:szCs w:val="24"/>
        </w:rPr>
        <w:t xml:space="preserve"> imagens e data show.</w:t>
      </w:r>
    </w:p>
    <w:p w:rsidR="00896137" w:rsidRPr="00675FCA" w:rsidRDefault="00896137" w:rsidP="00896137">
      <w:pPr>
        <w:rPr>
          <w:rFonts w:ascii="Times New Roman" w:hAnsi="Times New Roman" w:cs="Times New Roman"/>
          <w:sz w:val="24"/>
          <w:szCs w:val="24"/>
        </w:rPr>
      </w:pPr>
      <w:r w:rsidRPr="00422EF2">
        <w:rPr>
          <w:rFonts w:ascii="Times New Roman" w:hAnsi="Times New Roman" w:cs="Times New Roman"/>
          <w:b/>
          <w:sz w:val="24"/>
          <w:szCs w:val="24"/>
        </w:rPr>
        <w:t>VII- Avaliação:</w:t>
      </w:r>
      <w:r w:rsidRPr="00675FCA">
        <w:rPr>
          <w:rFonts w:ascii="Times New Roman" w:hAnsi="Times New Roman" w:cs="Times New Roman"/>
          <w:sz w:val="24"/>
          <w:szCs w:val="24"/>
        </w:rPr>
        <w:t xml:space="preserve"> Avaliação contínua, pautada na participação dos al</w:t>
      </w:r>
      <w:r w:rsidR="005F5479">
        <w:rPr>
          <w:rFonts w:ascii="Times New Roman" w:hAnsi="Times New Roman" w:cs="Times New Roman"/>
          <w:sz w:val="24"/>
          <w:szCs w:val="24"/>
        </w:rPr>
        <w:t>unos nos debates durante a aula.</w:t>
      </w:r>
    </w:p>
    <w:p w:rsidR="00896137" w:rsidRDefault="00896137" w:rsidP="005F5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EF2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EF1DAB" w:rsidRDefault="005F5479" w:rsidP="005F5479">
      <w:pPr>
        <w:spacing w:line="240" w:lineRule="auto"/>
      </w:pPr>
      <w:hyperlink r:id="rId6" w:history="1">
        <w:r w:rsidRPr="008B1538">
          <w:rPr>
            <w:rStyle w:val="Hyperlink"/>
          </w:rPr>
          <w:t>http://www.sohistoria.com.br/ef2/ditadura/</w:t>
        </w:r>
      </w:hyperlink>
      <w:r>
        <w:t xml:space="preserve"> ACESSO: 01/04/2016</w:t>
      </w:r>
    </w:p>
    <w:p w:rsidR="005F5479" w:rsidRDefault="005F5479" w:rsidP="005F5479">
      <w:pPr>
        <w:spacing w:line="240" w:lineRule="auto"/>
      </w:pPr>
      <w:hyperlink r:id="rId7" w:history="1">
        <w:r w:rsidRPr="008B1538">
          <w:rPr>
            <w:rStyle w:val="Hyperlink"/>
          </w:rPr>
          <w:t>http://adnews.com.br/publicidade/a-propaganda-da-ditadura-militar.html</w:t>
        </w:r>
      </w:hyperlink>
      <w:r>
        <w:t xml:space="preserve"> ACESSO: 01/04/2016</w:t>
      </w:r>
    </w:p>
    <w:p w:rsidR="005F5479" w:rsidRDefault="005F5479" w:rsidP="005F5479">
      <w:pPr>
        <w:spacing w:line="240" w:lineRule="auto"/>
      </w:pPr>
      <w:hyperlink r:id="rId8" w:history="1">
        <w:r w:rsidRPr="008B1538">
          <w:rPr>
            <w:rStyle w:val="Hyperlink"/>
          </w:rPr>
          <w:t>http://adnews.com.br/publicidade/a-propaganda-da-ditadura-militar.html ACESSO 02/04/2016</w:t>
        </w:r>
      </w:hyperlink>
      <w:r>
        <w:t xml:space="preserve"> ACESSO: 02/04/2016</w:t>
      </w:r>
    </w:p>
    <w:p w:rsidR="005F5479" w:rsidRDefault="005F5479" w:rsidP="005F5479">
      <w:pPr>
        <w:spacing w:line="240" w:lineRule="auto"/>
      </w:pPr>
      <w:hyperlink r:id="rId9" w:history="1">
        <w:r w:rsidRPr="008B1538">
          <w:rPr>
            <w:rStyle w:val="Hyperlink"/>
          </w:rPr>
          <w:t>https://www.youtube.com/watch?v=9DxPJXkbfmc</w:t>
        </w:r>
      </w:hyperlink>
      <w:r>
        <w:t xml:space="preserve"> ACESSO: 02/04/</w:t>
      </w:r>
      <w:r w:rsidR="007C6320">
        <w:t>2016</w:t>
      </w:r>
      <w:bookmarkStart w:id="0" w:name="_GoBack"/>
      <w:bookmarkEnd w:id="0"/>
    </w:p>
    <w:sectPr w:rsidR="005F5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743C"/>
    <w:multiLevelType w:val="hybridMultilevel"/>
    <w:tmpl w:val="CA92E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9352E"/>
    <w:multiLevelType w:val="hybridMultilevel"/>
    <w:tmpl w:val="DAD00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74D34"/>
    <w:multiLevelType w:val="hybridMultilevel"/>
    <w:tmpl w:val="2DAA5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848D3"/>
    <w:multiLevelType w:val="hybridMultilevel"/>
    <w:tmpl w:val="F75E9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65A2F"/>
    <w:multiLevelType w:val="hybridMultilevel"/>
    <w:tmpl w:val="F32EE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37"/>
    <w:rsid w:val="005F5479"/>
    <w:rsid w:val="007C6320"/>
    <w:rsid w:val="00896137"/>
    <w:rsid w:val="00B3474D"/>
    <w:rsid w:val="00E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6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5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6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5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news.com.br/publicidade/a-propaganda-da-ditadura-militar.html%20ACESSO%2002/04/20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news.com.br/publicidade/a-propaganda-da-ditadura-milit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historia.com.br/ef2/ditadur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DxPJXkbfm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2016-12-25T23:23:00Z</dcterms:created>
  <dcterms:modified xsi:type="dcterms:W3CDTF">2016-12-25T23:55:00Z</dcterms:modified>
</cp:coreProperties>
</file>